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568E" w:rsidRDefault="0045568E" w:rsidP="0045568E">
      <w:pPr>
        <w:pStyle w:val="Bezproreda"/>
      </w:pPr>
      <w:r>
        <w:t xml:space="preserve">                   </w:t>
      </w:r>
      <w:r>
        <w:rPr>
          <w:noProof/>
          <w:lang w:eastAsia="hr-HR"/>
        </w:rPr>
        <w:drawing>
          <wp:inline distT="0" distB="0" distL="0" distR="0">
            <wp:extent cx="438150" cy="5810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68E" w:rsidRDefault="0045568E" w:rsidP="0045568E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REUBLIKA HRVATSKA</w:t>
      </w:r>
    </w:p>
    <w:p w:rsidR="0045568E" w:rsidRDefault="0045568E" w:rsidP="0045568E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ZADARSKA ŽUPANIJA</w:t>
      </w:r>
    </w:p>
    <w:p w:rsidR="0045568E" w:rsidRDefault="0045568E" w:rsidP="0045568E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TKON</w:t>
      </w:r>
    </w:p>
    <w:p w:rsidR="0045568E" w:rsidRDefault="0045568E" w:rsidP="0045568E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5568E" w:rsidRDefault="0045568E" w:rsidP="0045568E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Općinsko Vijeće Općine Tkon</w:t>
      </w:r>
    </w:p>
    <w:p w:rsidR="0045568E" w:rsidRPr="00267005" w:rsidRDefault="0045568E" w:rsidP="0045568E">
      <w:pPr>
        <w:spacing w:after="0"/>
        <w:rPr>
          <w:rFonts w:ascii="Times New Roman" w:hAnsi="Times New Roman"/>
          <w:sz w:val="24"/>
          <w:szCs w:val="24"/>
        </w:rPr>
      </w:pPr>
      <w:r w:rsidRPr="00267005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7005">
        <w:rPr>
          <w:rFonts w:ascii="Times New Roman" w:hAnsi="Times New Roman"/>
          <w:sz w:val="24"/>
          <w:szCs w:val="24"/>
        </w:rPr>
        <w:t>36</w:t>
      </w:r>
      <w:r w:rsidR="00AF4EA2">
        <w:rPr>
          <w:rFonts w:ascii="Times New Roman" w:hAnsi="Times New Roman"/>
          <w:sz w:val="24"/>
          <w:szCs w:val="24"/>
        </w:rPr>
        <w:t>1</w:t>
      </w:r>
      <w:r w:rsidRPr="00267005">
        <w:rPr>
          <w:rFonts w:ascii="Times New Roman" w:hAnsi="Times New Roman"/>
          <w:sz w:val="24"/>
          <w:szCs w:val="24"/>
        </w:rPr>
        <w:t>-01/2</w:t>
      </w:r>
      <w:r w:rsidR="006D1AEF">
        <w:rPr>
          <w:rFonts w:ascii="Times New Roman" w:hAnsi="Times New Roman"/>
          <w:sz w:val="24"/>
          <w:szCs w:val="24"/>
        </w:rPr>
        <w:t>6</w:t>
      </w:r>
      <w:r w:rsidRPr="00267005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3</w:t>
      </w:r>
      <w:r w:rsidRPr="00267005">
        <w:rPr>
          <w:rFonts w:ascii="Times New Roman" w:hAnsi="Times New Roman"/>
          <w:sz w:val="24"/>
          <w:szCs w:val="24"/>
        </w:rPr>
        <w:t>/</w:t>
      </w:r>
      <w:r w:rsidR="00EA5C93">
        <w:rPr>
          <w:rFonts w:ascii="Times New Roman" w:hAnsi="Times New Roman"/>
          <w:sz w:val="24"/>
          <w:szCs w:val="24"/>
        </w:rPr>
        <w:t>1</w:t>
      </w:r>
    </w:p>
    <w:p w:rsidR="0045568E" w:rsidRPr="001B4B4D" w:rsidRDefault="0045568E" w:rsidP="0045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UR</w:t>
      </w:r>
      <w:r w:rsidRPr="001B4B4D">
        <w:rPr>
          <w:rFonts w:ascii="Times New Roman" w:hAnsi="Times New Roman"/>
        </w:rPr>
        <w:t xml:space="preserve">BROJ: </w:t>
      </w:r>
      <w:r>
        <w:rPr>
          <w:rFonts w:ascii="Times New Roman" w:hAnsi="Times New Roman"/>
          <w:sz w:val="24"/>
          <w:szCs w:val="24"/>
        </w:rPr>
        <w:t>2198-32-2</w:t>
      </w:r>
      <w:r w:rsidR="006D1AE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</w:t>
      </w:r>
    </w:p>
    <w:p w:rsidR="0045568E" w:rsidRPr="001B4B4D" w:rsidRDefault="0045568E" w:rsidP="004556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Tkon</w:t>
      </w:r>
      <w:r w:rsidRPr="001B4B4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2F0B58">
        <w:rPr>
          <w:rFonts w:ascii="Times New Roman" w:hAnsi="Times New Roman"/>
        </w:rPr>
        <w:t xml:space="preserve">19. lipnja </w:t>
      </w:r>
      <w:r>
        <w:rPr>
          <w:rFonts w:ascii="Times New Roman" w:hAnsi="Times New Roman"/>
          <w:sz w:val="24"/>
          <w:szCs w:val="24"/>
        </w:rPr>
        <w:t>202</w:t>
      </w:r>
      <w:r w:rsidR="006D1AE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</w:t>
      </w:r>
    </w:p>
    <w:p w:rsidR="0045568E" w:rsidRDefault="0045568E" w:rsidP="0045568E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5568E" w:rsidRDefault="0045568E" w:rsidP="0045568E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62A4" w:rsidRDefault="009162A4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811ED" w:rsidRPr="001B4B4D" w:rsidRDefault="009346AD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Na temelju članka 31. zakona o postupanju s nezakonito izgrađenim zgradama </w:t>
      </w:r>
      <w:r w:rsidR="00D27560" w:rsidRPr="00FA19A4">
        <w:rPr>
          <w:rFonts w:ascii="Times New Roman" w:hAnsi="Times New Roman"/>
          <w:sz w:val="24"/>
          <w:szCs w:val="24"/>
        </w:rPr>
        <w:t xml:space="preserve"> (»Narodne novine« broj </w:t>
      </w:r>
      <w:r>
        <w:rPr>
          <w:rFonts w:ascii="Times New Roman" w:hAnsi="Times New Roman"/>
          <w:sz w:val="24"/>
          <w:szCs w:val="24"/>
        </w:rPr>
        <w:t>86/2012, 143/2013, 65/2017 i 14/2019</w:t>
      </w:r>
      <w:r w:rsidR="00D27560" w:rsidRPr="00FA19A4">
        <w:rPr>
          <w:rFonts w:ascii="Times New Roman" w:hAnsi="Times New Roman"/>
          <w:sz w:val="24"/>
          <w:szCs w:val="24"/>
        </w:rPr>
        <w:t>)</w:t>
      </w:r>
      <w:r w:rsidR="002811ED" w:rsidRPr="001B4B4D">
        <w:rPr>
          <w:rFonts w:ascii="Times New Roman" w:hAnsi="Times New Roman"/>
        </w:rPr>
        <w:t xml:space="preserve"> i članka </w:t>
      </w:r>
      <w:r w:rsidR="002811ED">
        <w:rPr>
          <w:rFonts w:ascii="Times New Roman" w:hAnsi="Times New Roman"/>
        </w:rPr>
        <w:t xml:space="preserve">31. Statuta Općine Tkon („Službeni glasnik Općine Tkon“, </w:t>
      </w:r>
      <w:r w:rsidR="002811ED" w:rsidRPr="001B4B4D">
        <w:rPr>
          <w:rFonts w:ascii="Times New Roman" w:hAnsi="Times New Roman"/>
        </w:rPr>
        <w:t>broj</w:t>
      </w:r>
      <w:r w:rsidR="002811ED">
        <w:rPr>
          <w:rFonts w:ascii="Times New Roman" w:hAnsi="Times New Roman"/>
        </w:rPr>
        <w:t>:</w:t>
      </w:r>
      <w:r w:rsidR="002811ED" w:rsidRPr="001B4B4D">
        <w:rPr>
          <w:rFonts w:ascii="Times New Roman" w:hAnsi="Times New Roman"/>
        </w:rPr>
        <w:t xml:space="preserve"> </w:t>
      </w:r>
      <w:r w:rsidR="00D27560">
        <w:rPr>
          <w:rFonts w:ascii="Times New Roman" w:hAnsi="Times New Roman"/>
        </w:rPr>
        <w:t>02/20</w:t>
      </w:r>
      <w:r w:rsidR="00213529">
        <w:rPr>
          <w:rFonts w:ascii="Times New Roman" w:hAnsi="Times New Roman"/>
        </w:rPr>
        <w:t>21</w:t>
      </w:r>
      <w:r w:rsidR="002811ED" w:rsidRPr="001B4B4D">
        <w:rPr>
          <w:rFonts w:ascii="Times New Roman" w:hAnsi="Times New Roman"/>
        </w:rPr>
        <w:t xml:space="preserve">), Općinsko vijeće Općine Tkon, na </w:t>
      </w:r>
      <w:r w:rsidR="002F0B58">
        <w:rPr>
          <w:rFonts w:ascii="Times New Roman" w:hAnsi="Times New Roman"/>
        </w:rPr>
        <w:t xml:space="preserve">9. </w:t>
      </w:r>
      <w:r w:rsidR="002811ED" w:rsidRPr="001B4B4D">
        <w:rPr>
          <w:rFonts w:ascii="Times New Roman" w:hAnsi="Times New Roman"/>
        </w:rPr>
        <w:t xml:space="preserve">sjednici održanoj dana </w:t>
      </w:r>
      <w:r w:rsidR="002F0B58">
        <w:rPr>
          <w:rFonts w:ascii="Times New Roman" w:hAnsi="Times New Roman"/>
        </w:rPr>
        <w:t>19. lipnja 2026</w:t>
      </w:r>
      <w:bookmarkStart w:id="0" w:name="_GoBack"/>
      <w:bookmarkEnd w:id="0"/>
      <w:r w:rsidR="002811ED" w:rsidRPr="001B4B4D">
        <w:rPr>
          <w:rFonts w:ascii="Times New Roman" w:hAnsi="Times New Roman"/>
        </w:rPr>
        <w:t>. godine donosi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IZVJEŠĆE O IZVRŠENJU </w:t>
      </w:r>
      <w:r w:rsidRPr="001B4B4D">
        <w:rPr>
          <w:rFonts w:ascii="Times New Roman" w:hAnsi="Times New Roman"/>
          <w:b/>
          <w:bCs/>
        </w:rPr>
        <w:t>PROGRAM</w:t>
      </w:r>
      <w:r>
        <w:rPr>
          <w:rFonts w:ascii="Times New Roman" w:hAnsi="Times New Roman"/>
          <w:b/>
          <w:bCs/>
        </w:rPr>
        <w:t>A</w:t>
      </w:r>
    </w:p>
    <w:p w:rsidR="009346AD" w:rsidRPr="001B4B4D" w:rsidRDefault="009346AD" w:rsidP="009346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korištenja sredstava naknade za zadržavanje nezakonito izgrađenih zgrada u prostoru </w:t>
      </w:r>
      <w:r w:rsidRPr="001B4B4D">
        <w:rPr>
          <w:rFonts w:ascii="Times New Roman" w:hAnsi="Times New Roman"/>
          <w:b/>
          <w:bCs/>
        </w:rPr>
        <w:t xml:space="preserve">na području Općine Tkon </w:t>
      </w:r>
      <w:r>
        <w:rPr>
          <w:rFonts w:ascii="Times New Roman" w:hAnsi="Times New Roman"/>
          <w:b/>
          <w:bCs/>
        </w:rPr>
        <w:t>u</w:t>
      </w:r>
      <w:r w:rsidRPr="001B4B4D">
        <w:rPr>
          <w:rFonts w:ascii="Times New Roman" w:hAnsi="Times New Roman"/>
          <w:b/>
          <w:bCs/>
        </w:rPr>
        <w:t xml:space="preserve"> 20</w:t>
      </w:r>
      <w:r>
        <w:rPr>
          <w:rFonts w:ascii="Times New Roman" w:hAnsi="Times New Roman"/>
          <w:b/>
          <w:bCs/>
        </w:rPr>
        <w:t>2</w:t>
      </w:r>
      <w:r w:rsidR="006D1AEF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. godini</w:t>
      </w:r>
    </w:p>
    <w:p w:rsidR="009346AD" w:rsidRDefault="009346A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9346AD" w:rsidRDefault="009346A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4B4D">
        <w:rPr>
          <w:rFonts w:ascii="Times New Roman" w:hAnsi="Times New Roman"/>
        </w:rPr>
        <w:t>Članak 1.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B4B4D">
        <w:rPr>
          <w:rFonts w:ascii="Times New Roman" w:hAnsi="Times New Roman"/>
        </w:rPr>
        <w:t xml:space="preserve">Ovim </w:t>
      </w:r>
      <w:r>
        <w:rPr>
          <w:rFonts w:ascii="Times New Roman" w:hAnsi="Times New Roman"/>
        </w:rPr>
        <w:t>Izvješćem</w:t>
      </w:r>
      <w:r w:rsidRPr="001B4B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utvrđuju </w:t>
      </w:r>
      <w:r w:rsidRPr="001B4B4D">
        <w:rPr>
          <w:rFonts w:ascii="Times New Roman" w:hAnsi="Times New Roman"/>
        </w:rPr>
        <w:t xml:space="preserve">se sredstva </w:t>
      </w:r>
      <w:r w:rsidR="009346AD">
        <w:rPr>
          <w:rFonts w:ascii="Times New Roman" w:hAnsi="Times New Roman"/>
        </w:rPr>
        <w:t>naknade za zadržavanje nezakonito izgrađenih zgrada u prostoru na području Općine Tkon u 202</w:t>
      </w:r>
      <w:r w:rsidR="006D1AEF">
        <w:rPr>
          <w:rFonts w:ascii="Times New Roman" w:hAnsi="Times New Roman"/>
        </w:rPr>
        <w:t>5</w:t>
      </w:r>
      <w:r w:rsidR="009346AD">
        <w:rPr>
          <w:rFonts w:ascii="Times New Roman" w:hAnsi="Times New Roman"/>
        </w:rPr>
        <w:t>. godini.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2811ED" w:rsidRPr="006116AB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2811ED" w:rsidRDefault="009346A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PLANIRANI PRIHODI</w:t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  <w:t>=</w:t>
      </w:r>
      <w:r w:rsidR="0058502F">
        <w:rPr>
          <w:rFonts w:ascii="Times New Roman" w:hAnsi="Times New Roman"/>
        </w:rPr>
        <w:t xml:space="preserve"> </w:t>
      </w:r>
      <w:r w:rsidR="007D4AF7">
        <w:rPr>
          <w:rFonts w:ascii="Times New Roman" w:hAnsi="Times New Roman"/>
        </w:rPr>
        <w:t>95</w:t>
      </w:r>
      <w:r w:rsidR="005255F0">
        <w:rPr>
          <w:rFonts w:ascii="Times New Roman" w:hAnsi="Times New Roman"/>
        </w:rPr>
        <w:t>0</w:t>
      </w:r>
      <w:r w:rsidR="0058502F">
        <w:rPr>
          <w:rFonts w:ascii="Times New Roman" w:hAnsi="Times New Roman"/>
        </w:rPr>
        <w:t>,00</w:t>
      </w:r>
      <w:r w:rsidR="002811ED">
        <w:rPr>
          <w:rFonts w:ascii="Times New Roman" w:hAnsi="Times New Roman"/>
        </w:rPr>
        <w:t xml:space="preserve"> </w:t>
      </w:r>
      <w:r w:rsidR="009162A4">
        <w:rPr>
          <w:rFonts w:ascii="Times New Roman" w:hAnsi="Times New Roman"/>
        </w:rPr>
        <w:t>EUR</w:t>
      </w:r>
    </w:p>
    <w:p w:rsidR="002811ED" w:rsidRPr="001B4B4D" w:rsidRDefault="009346A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IZVRŠENI PRIHODI</w:t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  <w:t>=</w:t>
      </w:r>
      <w:r w:rsidR="00875A72">
        <w:rPr>
          <w:rFonts w:ascii="Times New Roman" w:hAnsi="Times New Roman"/>
        </w:rPr>
        <w:t xml:space="preserve"> </w:t>
      </w:r>
      <w:r w:rsidR="007D4AF7">
        <w:rPr>
          <w:rFonts w:ascii="Times New Roman" w:hAnsi="Times New Roman"/>
        </w:rPr>
        <w:t>923</w:t>
      </w:r>
      <w:r w:rsidR="00BD4D74">
        <w:rPr>
          <w:rFonts w:ascii="Times New Roman" w:hAnsi="Times New Roman"/>
        </w:rPr>
        <w:t>,</w:t>
      </w:r>
      <w:r w:rsidR="007D4AF7">
        <w:rPr>
          <w:rFonts w:ascii="Times New Roman" w:hAnsi="Times New Roman"/>
        </w:rPr>
        <w:t>52</w:t>
      </w:r>
      <w:r w:rsidR="002811ED">
        <w:rPr>
          <w:rFonts w:ascii="Times New Roman" w:hAnsi="Times New Roman"/>
        </w:rPr>
        <w:t xml:space="preserve"> </w:t>
      </w:r>
      <w:r w:rsidR="009162A4">
        <w:rPr>
          <w:rFonts w:ascii="Times New Roman" w:hAnsi="Times New Roman"/>
        </w:rPr>
        <w:t>EUR</w:t>
      </w:r>
    </w:p>
    <w:p w:rsidR="009346AD" w:rsidRDefault="009346A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11ED" w:rsidRDefault="009346A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PLANIRANI RASHODI</w:t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  <w:t>=</w:t>
      </w:r>
      <w:r w:rsidR="0029099A">
        <w:rPr>
          <w:rFonts w:ascii="Times New Roman" w:hAnsi="Times New Roman"/>
        </w:rPr>
        <w:t xml:space="preserve"> </w:t>
      </w:r>
      <w:r w:rsidR="007D4AF7">
        <w:rPr>
          <w:rFonts w:ascii="Times New Roman" w:hAnsi="Times New Roman"/>
        </w:rPr>
        <w:t>95</w:t>
      </w:r>
      <w:r w:rsidR="005255F0">
        <w:rPr>
          <w:rFonts w:ascii="Times New Roman" w:hAnsi="Times New Roman"/>
        </w:rPr>
        <w:t>0</w:t>
      </w:r>
      <w:r w:rsidR="0029099A">
        <w:rPr>
          <w:rFonts w:ascii="Times New Roman" w:hAnsi="Times New Roman"/>
        </w:rPr>
        <w:t>,00</w:t>
      </w:r>
      <w:r w:rsidR="002811ED">
        <w:rPr>
          <w:rFonts w:ascii="Times New Roman" w:hAnsi="Times New Roman"/>
        </w:rPr>
        <w:t xml:space="preserve"> </w:t>
      </w:r>
      <w:r w:rsidR="009162A4">
        <w:rPr>
          <w:rFonts w:ascii="Times New Roman" w:hAnsi="Times New Roman"/>
        </w:rPr>
        <w:t>EUR</w:t>
      </w:r>
    </w:p>
    <w:p w:rsidR="002811ED" w:rsidRPr="001B4B4D" w:rsidRDefault="009346A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IZVRŠENI RASHODI</w:t>
      </w:r>
      <w:r w:rsidR="002811ED">
        <w:rPr>
          <w:rFonts w:ascii="Times New Roman" w:hAnsi="Times New Roman"/>
        </w:rPr>
        <w:t xml:space="preserve"> </w:t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</w:r>
      <w:r w:rsidR="002811ED">
        <w:rPr>
          <w:rFonts w:ascii="Times New Roman" w:hAnsi="Times New Roman"/>
        </w:rPr>
        <w:tab/>
        <w:t>=</w:t>
      </w:r>
      <w:r>
        <w:rPr>
          <w:rFonts w:ascii="Times New Roman" w:hAnsi="Times New Roman"/>
        </w:rPr>
        <w:t xml:space="preserve"> </w:t>
      </w:r>
      <w:r w:rsidR="007D4AF7">
        <w:rPr>
          <w:rFonts w:ascii="Times New Roman" w:hAnsi="Times New Roman"/>
        </w:rPr>
        <w:t xml:space="preserve">    </w:t>
      </w:r>
      <w:r w:rsidR="005255F0">
        <w:rPr>
          <w:rFonts w:ascii="Times New Roman" w:hAnsi="Times New Roman"/>
        </w:rPr>
        <w:t>0,00</w:t>
      </w:r>
      <w:r w:rsidR="002811ED">
        <w:rPr>
          <w:rFonts w:ascii="Times New Roman" w:hAnsi="Times New Roman"/>
        </w:rPr>
        <w:t xml:space="preserve"> </w:t>
      </w:r>
      <w:r w:rsidR="009162A4">
        <w:rPr>
          <w:rFonts w:ascii="Times New Roman" w:hAnsi="Times New Roman"/>
        </w:rPr>
        <w:t>EUR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B4B4D">
        <w:rPr>
          <w:rFonts w:ascii="Times New Roman" w:hAnsi="Times New Roman"/>
        </w:rPr>
        <w:t>Članak 2.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Ovo Izvješće</w:t>
      </w:r>
      <w:r w:rsidRPr="001B4B4D">
        <w:rPr>
          <w:rFonts w:ascii="Times New Roman" w:hAnsi="Times New Roman"/>
        </w:rPr>
        <w:t xml:space="preserve"> stupa na snagu osmog dana od dana objave u</w:t>
      </w:r>
      <w:r>
        <w:rPr>
          <w:rFonts w:ascii="Times New Roman" w:hAnsi="Times New Roman"/>
        </w:rPr>
        <w:t xml:space="preserve"> „</w:t>
      </w:r>
      <w:r w:rsidRPr="001B4B4D">
        <w:rPr>
          <w:rFonts w:ascii="Times New Roman" w:hAnsi="Times New Roman"/>
        </w:rPr>
        <w:t xml:space="preserve">Službenom glasniku </w:t>
      </w:r>
      <w:r>
        <w:rPr>
          <w:rFonts w:ascii="Times New Roman" w:hAnsi="Times New Roman"/>
        </w:rPr>
        <w:t>Općine Tkon“.</w:t>
      </w: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11ED" w:rsidRPr="001B4B4D" w:rsidRDefault="002811ED" w:rsidP="002811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811ED" w:rsidRDefault="002811ED" w:rsidP="002811ED">
      <w:pPr>
        <w:jc w:val="center"/>
        <w:rPr>
          <w:rFonts w:ascii="Times New Roman" w:hAnsi="Times New Roman"/>
        </w:rPr>
      </w:pPr>
    </w:p>
    <w:p w:rsidR="008C1146" w:rsidRPr="008C1146" w:rsidRDefault="002811ED" w:rsidP="008C1146">
      <w:pPr>
        <w:spacing w:after="0"/>
        <w:ind w:left="360"/>
        <w:jc w:val="right"/>
        <w:rPr>
          <w:rFonts w:ascii="Times New Roman" w:hAnsi="Times New Roman"/>
          <w:sz w:val="24"/>
          <w:szCs w:val="24"/>
        </w:rPr>
      </w:pPr>
      <w:r w:rsidRPr="001B4B4D">
        <w:rPr>
          <w:rFonts w:ascii="Times New Roman" w:hAnsi="Times New Roman"/>
        </w:rPr>
        <w:t>OPĆINSKO VIJEĆE OPĆINE TKON</w:t>
      </w:r>
      <w:r w:rsidRPr="001B4B4D">
        <w:rPr>
          <w:rFonts w:ascii="Times New Roman" w:hAnsi="Times New Roman"/>
        </w:rPr>
        <w:br/>
      </w:r>
      <w:r w:rsidR="008C1146" w:rsidRPr="008C1146">
        <w:rPr>
          <w:rFonts w:ascii="Times New Roman" w:hAnsi="Times New Roman"/>
          <w:sz w:val="24"/>
          <w:szCs w:val="24"/>
        </w:rPr>
        <w:t xml:space="preserve">Predsjednica </w:t>
      </w:r>
    </w:p>
    <w:p w:rsidR="008C1146" w:rsidRDefault="008C1146" w:rsidP="008C1146">
      <w:pPr>
        <w:spacing w:after="0"/>
        <w:ind w:left="360"/>
        <w:jc w:val="right"/>
      </w:pPr>
      <w:r w:rsidRPr="008C1146">
        <w:rPr>
          <w:rFonts w:ascii="Times New Roman" w:hAnsi="Times New Roman"/>
          <w:sz w:val="24"/>
          <w:szCs w:val="24"/>
        </w:rPr>
        <w:t>Andrea Ugrinić Gotovina</w:t>
      </w:r>
    </w:p>
    <w:p w:rsidR="008C1146" w:rsidRDefault="008C1146" w:rsidP="008C1146"/>
    <w:sectPr w:rsidR="008C1146" w:rsidSect="00A3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1DA8"/>
    <w:multiLevelType w:val="hybridMultilevel"/>
    <w:tmpl w:val="60E6E4D0"/>
    <w:lvl w:ilvl="0" w:tplc="3454E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45869"/>
    <w:multiLevelType w:val="hybridMultilevel"/>
    <w:tmpl w:val="18FAA558"/>
    <w:lvl w:ilvl="0" w:tplc="B2563A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74E23"/>
    <w:multiLevelType w:val="hybridMultilevel"/>
    <w:tmpl w:val="B41892F4"/>
    <w:lvl w:ilvl="0" w:tplc="0CD6B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D1"/>
    <w:rsid w:val="000C2E49"/>
    <w:rsid w:val="00102721"/>
    <w:rsid w:val="00124C4A"/>
    <w:rsid w:val="00143B57"/>
    <w:rsid w:val="00171BBB"/>
    <w:rsid w:val="00197FE7"/>
    <w:rsid w:val="001C4756"/>
    <w:rsid w:val="00213529"/>
    <w:rsid w:val="00220541"/>
    <w:rsid w:val="00252845"/>
    <w:rsid w:val="00267005"/>
    <w:rsid w:val="0027022D"/>
    <w:rsid w:val="00271FE3"/>
    <w:rsid w:val="002811ED"/>
    <w:rsid w:val="0029099A"/>
    <w:rsid w:val="002A571E"/>
    <w:rsid w:val="002B34DA"/>
    <w:rsid w:val="002F0B58"/>
    <w:rsid w:val="00302641"/>
    <w:rsid w:val="00393D7C"/>
    <w:rsid w:val="003B0104"/>
    <w:rsid w:val="003B2529"/>
    <w:rsid w:val="003C792D"/>
    <w:rsid w:val="003E539B"/>
    <w:rsid w:val="003F3C87"/>
    <w:rsid w:val="0041375B"/>
    <w:rsid w:val="00423BA9"/>
    <w:rsid w:val="0045568E"/>
    <w:rsid w:val="004A2ABC"/>
    <w:rsid w:val="004B1523"/>
    <w:rsid w:val="004B75CA"/>
    <w:rsid w:val="004B78F6"/>
    <w:rsid w:val="004E0270"/>
    <w:rsid w:val="00517984"/>
    <w:rsid w:val="005255F0"/>
    <w:rsid w:val="00574A63"/>
    <w:rsid w:val="0058502F"/>
    <w:rsid w:val="00586EE6"/>
    <w:rsid w:val="005B01A1"/>
    <w:rsid w:val="005C294D"/>
    <w:rsid w:val="005C51B8"/>
    <w:rsid w:val="005D5542"/>
    <w:rsid w:val="00627E62"/>
    <w:rsid w:val="00650B2C"/>
    <w:rsid w:val="006B6F27"/>
    <w:rsid w:val="006D1AEF"/>
    <w:rsid w:val="006F1B55"/>
    <w:rsid w:val="006F5CC0"/>
    <w:rsid w:val="00713ED8"/>
    <w:rsid w:val="00764502"/>
    <w:rsid w:val="00785CA9"/>
    <w:rsid w:val="007B0697"/>
    <w:rsid w:val="007D4AF7"/>
    <w:rsid w:val="008324D1"/>
    <w:rsid w:val="00875A72"/>
    <w:rsid w:val="008B5B6C"/>
    <w:rsid w:val="008C1146"/>
    <w:rsid w:val="008F432A"/>
    <w:rsid w:val="008F5619"/>
    <w:rsid w:val="00913136"/>
    <w:rsid w:val="009162A4"/>
    <w:rsid w:val="009346AD"/>
    <w:rsid w:val="00950CAD"/>
    <w:rsid w:val="00960421"/>
    <w:rsid w:val="009647DE"/>
    <w:rsid w:val="009B6C63"/>
    <w:rsid w:val="009D14F1"/>
    <w:rsid w:val="00A20483"/>
    <w:rsid w:val="00A366FB"/>
    <w:rsid w:val="00A6701C"/>
    <w:rsid w:val="00A73250"/>
    <w:rsid w:val="00AF4EA2"/>
    <w:rsid w:val="00B142BB"/>
    <w:rsid w:val="00B17F24"/>
    <w:rsid w:val="00B20AFE"/>
    <w:rsid w:val="00B6358D"/>
    <w:rsid w:val="00BD15E9"/>
    <w:rsid w:val="00BD4D74"/>
    <w:rsid w:val="00C355ED"/>
    <w:rsid w:val="00C4128F"/>
    <w:rsid w:val="00C46EFD"/>
    <w:rsid w:val="00CB160C"/>
    <w:rsid w:val="00CF16E8"/>
    <w:rsid w:val="00D27560"/>
    <w:rsid w:val="00D41962"/>
    <w:rsid w:val="00D65C5B"/>
    <w:rsid w:val="00DA42A3"/>
    <w:rsid w:val="00DA7BF6"/>
    <w:rsid w:val="00DD7200"/>
    <w:rsid w:val="00DE1B8B"/>
    <w:rsid w:val="00E0235D"/>
    <w:rsid w:val="00E4317F"/>
    <w:rsid w:val="00E90550"/>
    <w:rsid w:val="00EA5C93"/>
    <w:rsid w:val="00EE32E4"/>
    <w:rsid w:val="00EE6833"/>
    <w:rsid w:val="00F004F4"/>
    <w:rsid w:val="00F24AD2"/>
    <w:rsid w:val="00F57DCA"/>
    <w:rsid w:val="00F77987"/>
    <w:rsid w:val="00FB3343"/>
    <w:rsid w:val="00FD2AA5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CD32"/>
  <w15:docId w15:val="{922BEB70-B72D-4729-9FE6-61686619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324D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136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F004F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3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18</cp:revision>
  <cp:lastPrinted>2024-06-24T06:01:00Z</cp:lastPrinted>
  <dcterms:created xsi:type="dcterms:W3CDTF">2025-03-18T13:16:00Z</dcterms:created>
  <dcterms:modified xsi:type="dcterms:W3CDTF">2026-06-18T08:40:00Z</dcterms:modified>
</cp:coreProperties>
</file>